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DA51EA" w:rsidP="003629E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DA51EA" w:rsidRPr="003D78AC" w:rsidRDefault="00035FF5" w:rsidP="00035FF5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lang w:val="kk-KZ"/>
        </w:rPr>
      </w:pPr>
      <w:r w:rsidRPr="003D78AC">
        <w:rPr>
          <w:lang w:val="kk-KZ"/>
        </w:rPr>
        <w:t>Сыбайлас жемқорлық тәуекелдерін ішкі талдау қорытындылары бойынша енгізілген</w:t>
      </w:r>
    </w:p>
    <w:p w:rsidR="00DA51EA" w:rsidRPr="003D78AC" w:rsidRDefault="00035FF5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78AC">
        <w:rPr>
          <w:rFonts w:ascii="Times New Roman" w:hAnsi="Times New Roman" w:cs="Times New Roman"/>
          <w:b/>
          <w:sz w:val="28"/>
          <w:szCs w:val="28"/>
          <w:lang w:val="kk-KZ"/>
        </w:rPr>
        <w:t>ұсынымдардың орындалу барысы туралы ақпарат</w:t>
      </w: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CA5" w:rsidRPr="003D78AC" w:rsidRDefault="00267CA5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CA5" w:rsidRPr="003D78AC" w:rsidRDefault="00267CA5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CA5" w:rsidRPr="003D78AC" w:rsidRDefault="00267CA5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CA5" w:rsidRPr="003D78AC" w:rsidRDefault="00267CA5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CA5" w:rsidRPr="003D78AC" w:rsidRDefault="00267CA5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A51EA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51EA" w:rsidRPr="003D78AC" w:rsidRDefault="00D6109C" w:rsidP="003629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  <w:bookmarkStart w:id="0" w:name="_GoBack"/>
      <w:bookmarkEnd w:id="0"/>
    </w:p>
    <w:tbl>
      <w:tblPr>
        <w:tblStyle w:val="a5"/>
        <w:tblW w:w="14742" w:type="dxa"/>
        <w:tblInd w:w="-5" w:type="dxa"/>
        <w:tblLook w:val="04A0" w:firstRow="1" w:lastRow="0" w:firstColumn="1" w:lastColumn="0" w:noHBand="0" w:noVBand="1"/>
      </w:tblPr>
      <w:tblGrid>
        <w:gridCol w:w="497"/>
        <w:gridCol w:w="6306"/>
        <w:gridCol w:w="2730"/>
        <w:gridCol w:w="5209"/>
      </w:tblGrid>
      <w:tr w:rsidR="00363079" w:rsidRPr="003D78AC" w:rsidTr="00363079">
        <w:tc>
          <w:tcPr>
            <w:tcW w:w="497" w:type="dxa"/>
          </w:tcPr>
          <w:p w:rsidR="00363079" w:rsidRPr="003D78AC" w:rsidRDefault="00363079" w:rsidP="003629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6306" w:type="dxa"/>
          </w:tcPr>
          <w:p w:rsidR="00363079" w:rsidRPr="003D78AC" w:rsidRDefault="004B18A9" w:rsidP="003629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7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Сыбайлас жемқорлық тәуекелдерін ішкі талдау қорытындылары бойынша ұсынымдар</w:t>
            </w:r>
          </w:p>
        </w:tc>
        <w:tc>
          <w:tcPr>
            <w:tcW w:w="2730" w:type="dxa"/>
          </w:tcPr>
          <w:p w:rsidR="00363079" w:rsidRPr="003D78AC" w:rsidRDefault="004B18A9" w:rsidP="00267CA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7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 жоспарына сәйкес аяқтау нысаны</w:t>
            </w:r>
          </w:p>
        </w:tc>
        <w:tc>
          <w:tcPr>
            <w:tcW w:w="5209" w:type="dxa"/>
          </w:tcPr>
          <w:p w:rsidR="004B18A9" w:rsidRPr="003D78AC" w:rsidRDefault="004B18A9" w:rsidP="003629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63079" w:rsidRPr="003D78AC" w:rsidRDefault="004B18A9" w:rsidP="003629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D78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Орындалуы туралы ақпарат</w:t>
            </w:r>
          </w:p>
        </w:tc>
      </w:tr>
      <w:tr w:rsidR="00363079" w:rsidRPr="003D78AC" w:rsidTr="00363079">
        <w:tc>
          <w:tcPr>
            <w:tcW w:w="497" w:type="dxa"/>
          </w:tcPr>
          <w:p w:rsidR="00363079" w:rsidRPr="003D78AC" w:rsidRDefault="00363079" w:rsidP="003629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D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306" w:type="dxa"/>
          </w:tcPr>
          <w:p w:rsidR="00363079" w:rsidRPr="003D78AC" w:rsidRDefault="00BB23BB" w:rsidP="003629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</w:pPr>
            <w:r w:rsidRPr="00BB23BB">
              <w:rPr>
                <w:rFonts w:ascii="Times New Roman" w:hAnsi="Times New Roman" w:cs="Times New Roman"/>
                <w:sz w:val="28"/>
                <w:szCs w:val="28"/>
                <w:lang w:val="kk-KZ" w:bidi="ru-RU"/>
              </w:rPr>
              <w:t>Кәсіпорынға тәуекел-менеджердің жаңа штаттық бірлігін енгізуді немесе Кәсіпорынның тәуекелдер картасын әзірлеу үшін шарт бойынша маман тартуды қарастыру ұсынылсын</w:t>
            </w:r>
          </w:p>
        </w:tc>
        <w:tc>
          <w:tcPr>
            <w:tcW w:w="2730" w:type="dxa"/>
          </w:tcPr>
          <w:p w:rsidR="00363079" w:rsidRPr="003D78AC" w:rsidRDefault="00BB23BB" w:rsidP="00BB23B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4B18A9" w:rsidRPr="003D7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ұйрық</w:t>
            </w:r>
          </w:p>
        </w:tc>
        <w:tc>
          <w:tcPr>
            <w:tcW w:w="5209" w:type="dxa"/>
          </w:tcPr>
          <w:p w:rsidR="00363079" w:rsidRPr="003D78AC" w:rsidRDefault="00BB23BB" w:rsidP="00BB23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Pr="00BB2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таттан тыс тәуекел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B23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қабылдау туралы 01.09.2022ж. № 43 бұйрық. </w:t>
            </w:r>
          </w:p>
        </w:tc>
      </w:tr>
    </w:tbl>
    <w:p w:rsidR="00DA51EA" w:rsidRPr="003D78AC" w:rsidRDefault="00DA51EA" w:rsidP="00DA7F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A51EA" w:rsidRPr="003D78AC" w:rsidSect="007923C7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82" w:rsidRDefault="00477182" w:rsidP="00E00F73">
      <w:r>
        <w:separator/>
      </w:r>
    </w:p>
  </w:endnote>
  <w:endnote w:type="continuationSeparator" w:id="0">
    <w:p w:rsidR="00477182" w:rsidRDefault="00477182" w:rsidP="00E0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82" w:rsidRDefault="00477182" w:rsidP="00E00F73">
      <w:r>
        <w:separator/>
      </w:r>
    </w:p>
  </w:footnote>
  <w:footnote w:type="continuationSeparator" w:id="0">
    <w:p w:rsidR="00477182" w:rsidRDefault="00477182" w:rsidP="00E0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EA"/>
    <w:rsid w:val="000213DD"/>
    <w:rsid w:val="00035FF5"/>
    <w:rsid w:val="000A22F1"/>
    <w:rsid w:val="000B0B09"/>
    <w:rsid w:val="00130BC0"/>
    <w:rsid w:val="001E6E20"/>
    <w:rsid w:val="00236069"/>
    <w:rsid w:val="0024704C"/>
    <w:rsid w:val="00267CA5"/>
    <w:rsid w:val="002A0ECA"/>
    <w:rsid w:val="002B236E"/>
    <w:rsid w:val="003629E8"/>
    <w:rsid w:val="00363079"/>
    <w:rsid w:val="003D78AC"/>
    <w:rsid w:val="003D7D25"/>
    <w:rsid w:val="0042029D"/>
    <w:rsid w:val="00477182"/>
    <w:rsid w:val="00495FF2"/>
    <w:rsid w:val="004A1C58"/>
    <w:rsid w:val="004B18A9"/>
    <w:rsid w:val="004F3D18"/>
    <w:rsid w:val="004F4547"/>
    <w:rsid w:val="005F1B19"/>
    <w:rsid w:val="00616B33"/>
    <w:rsid w:val="00785039"/>
    <w:rsid w:val="007923C7"/>
    <w:rsid w:val="007C4E66"/>
    <w:rsid w:val="00844294"/>
    <w:rsid w:val="008F7771"/>
    <w:rsid w:val="009626D1"/>
    <w:rsid w:val="00972333"/>
    <w:rsid w:val="00A06EE6"/>
    <w:rsid w:val="00A5784A"/>
    <w:rsid w:val="00A85DD0"/>
    <w:rsid w:val="00AA3806"/>
    <w:rsid w:val="00B24924"/>
    <w:rsid w:val="00B713F0"/>
    <w:rsid w:val="00BB23BB"/>
    <w:rsid w:val="00BF2E4F"/>
    <w:rsid w:val="00C64AFB"/>
    <w:rsid w:val="00C7449F"/>
    <w:rsid w:val="00D0239B"/>
    <w:rsid w:val="00D6109C"/>
    <w:rsid w:val="00D84057"/>
    <w:rsid w:val="00DA51EA"/>
    <w:rsid w:val="00DA7F0C"/>
    <w:rsid w:val="00DC5CB2"/>
    <w:rsid w:val="00E00F73"/>
    <w:rsid w:val="00F45EA4"/>
    <w:rsid w:val="00FA7BB0"/>
    <w:rsid w:val="00FE2298"/>
    <w:rsid w:val="00FE269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1856-0F17-4F7F-8461-0E15EF13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51E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A51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A51EA"/>
    <w:pPr>
      <w:shd w:val="clear" w:color="auto" w:fill="FFFFFF"/>
      <w:spacing w:after="420" w:line="0" w:lineRule="atLeast"/>
      <w:ind w:hanging="132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DA51E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DA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rsid w:val="00DA51EA"/>
  </w:style>
  <w:style w:type="paragraph" w:styleId="a6">
    <w:name w:val="header"/>
    <w:basedOn w:val="a"/>
    <w:link w:val="a7"/>
    <w:uiPriority w:val="99"/>
    <w:unhideWhenUsed/>
    <w:rsid w:val="00E00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F7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00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F73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A1C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1C5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"/>
    <w:basedOn w:val="a0"/>
    <w:rsid w:val="00B249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A9945-710B-491D-93AF-A603B957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Естаева Салтанат</dc:creator>
  <cp:keywords/>
  <dc:description/>
  <cp:lastModifiedBy>Естаева Салтанат</cp:lastModifiedBy>
  <cp:revision>57</cp:revision>
  <cp:lastPrinted>2022-03-09T06:43:00Z</cp:lastPrinted>
  <dcterms:created xsi:type="dcterms:W3CDTF">2022-09-15T04:17:00Z</dcterms:created>
  <dcterms:modified xsi:type="dcterms:W3CDTF">2023-05-26T11:10:00Z</dcterms:modified>
</cp:coreProperties>
</file>